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74E" w:rsidRPr="00C3262B" w:rsidRDefault="00A5774E" w:rsidP="00A5774E">
      <w:pPr>
        <w:jc w:val="center"/>
        <w:rPr>
          <w:rFonts w:eastAsia="標楷體"/>
          <w:sz w:val="32"/>
        </w:rPr>
      </w:pPr>
      <w:bookmarkStart w:id="0" w:name="_GoBack"/>
      <w:bookmarkEnd w:id="0"/>
      <w:r w:rsidRPr="00C3262B">
        <w:rPr>
          <w:rFonts w:eastAsia="標楷體" w:hAnsi="標楷體"/>
          <w:sz w:val="32"/>
          <w:szCs w:val="24"/>
        </w:rPr>
        <w:t>臺北市北投區清江國民小學導護實施計劃</w:t>
      </w:r>
    </w:p>
    <w:p w:rsidR="00A5774E" w:rsidRPr="00C3262B" w:rsidRDefault="00A5774E" w:rsidP="00A5774E">
      <w:pPr>
        <w:rPr>
          <w:rFonts w:eastAsia="標楷體"/>
          <w:szCs w:val="24"/>
        </w:rPr>
      </w:pPr>
      <w:r w:rsidRPr="00C3262B">
        <w:rPr>
          <w:rFonts w:eastAsia="標楷體" w:hAnsi="標楷體"/>
          <w:sz w:val="28"/>
          <w:szCs w:val="24"/>
        </w:rPr>
        <w:t>壹、依據：</w:t>
      </w:r>
    </w:p>
    <w:p w:rsidR="00A5774E" w:rsidRPr="00C3262B" w:rsidRDefault="00A5774E" w:rsidP="00A5774E">
      <w:pPr>
        <w:ind w:firstLineChars="236" w:firstLine="566"/>
        <w:rPr>
          <w:rFonts w:eastAsia="標楷體"/>
          <w:szCs w:val="24"/>
        </w:rPr>
      </w:pPr>
      <w:r w:rsidRPr="00C3262B">
        <w:rPr>
          <w:rFonts w:eastAsia="標楷體" w:hAnsi="標楷體"/>
          <w:szCs w:val="24"/>
        </w:rPr>
        <w:t>一、教師法第十七條第一項第四款及第九款修正條文辦理。</w:t>
      </w:r>
    </w:p>
    <w:p w:rsidR="00A5774E" w:rsidRPr="00C3262B" w:rsidRDefault="00A5774E" w:rsidP="00A5774E">
      <w:pPr>
        <w:ind w:firstLineChars="236" w:firstLine="566"/>
        <w:rPr>
          <w:rFonts w:eastAsia="標楷體"/>
        </w:rPr>
      </w:pPr>
      <w:r w:rsidRPr="00C3262B">
        <w:rPr>
          <w:rFonts w:eastAsia="標楷體" w:hAnsi="標楷體"/>
          <w:szCs w:val="24"/>
        </w:rPr>
        <w:t>二、臺北市北投區清江國民小學擔任導師辦法辦理。</w:t>
      </w:r>
    </w:p>
    <w:p w:rsidR="00A5774E" w:rsidRPr="00C3262B" w:rsidRDefault="00A5774E" w:rsidP="00A5774E">
      <w:pPr>
        <w:ind w:firstLineChars="200" w:firstLine="480"/>
        <w:rPr>
          <w:rFonts w:eastAsia="標楷體"/>
        </w:rPr>
      </w:pPr>
    </w:p>
    <w:p w:rsidR="00A5774E" w:rsidRPr="00C3262B" w:rsidRDefault="00A5774E" w:rsidP="00A5774E">
      <w:pPr>
        <w:tabs>
          <w:tab w:val="left" w:pos="540"/>
        </w:tabs>
        <w:rPr>
          <w:rFonts w:eastAsia="標楷體"/>
          <w:sz w:val="28"/>
          <w:szCs w:val="24"/>
        </w:rPr>
      </w:pPr>
      <w:r w:rsidRPr="00C3262B">
        <w:rPr>
          <w:rFonts w:eastAsia="標楷體" w:hAnsi="標楷體"/>
          <w:sz w:val="28"/>
          <w:szCs w:val="24"/>
        </w:rPr>
        <w:t>貳、實施原則：</w:t>
      </w:r>
    </w:p>
    <w:p w:rsidR="00A5774E" w:rsidRPr="00C3262B" w:rsidRDefault="00A5774E" w:rsidP="00A5774E">
      <w:pPr>
        <w:ind w:firstLineChars="236" w:firstLine="566"/>
        <w:rPr>
          <w:rFonts w:eastAsia="標楷體"/>
          <w:szCs w:val="24"/>
        </w:rPr>
      </w:pPr>
      <w:r w:rsidRPr="00C3262B">
        <w:rPr>
          <w:rFonts w:eastAsia="標楷體" w:hAnsi="標楷體"/>
          <w:szCs w:val="24"/>
        </w:rPr>
        <w:t>一、為維護兒童安全加強整潔秩序指導、提高生活教育效果。</w:t>
      </w:r>
    </w:p>
    <w:p w:rsidR="00A5774E" w:rsidRDefault="00A5774E" w:rsidP="00A5774E">
      <w:pPr>
        <w:ind w:firstLineChars="236" w:firstLine="566"/>
        <w:rPr>
          <w:rFonts w:eastAsia="標楷體" w:hAnsi="標楷體"/>
          <w:szCs w:val="24"/>
        </w:rPr>
      </w:pPr>
      <w:r w:rsidRPr="00C3262B">
        <w:rPr>
          <w:rFonts w:eastAsia="標楷體" w:hAnsi="標楷體"/>
          <w:szCs w:val="24"/>
        </w:rPr>
        <w:t>二、導護負責該週學童生活教育之考察，請確實督導。</w:t>
      </w:r>
    </w:p>
    <w:p w:rsidR="00F11086" w:rsidRDefault="00F11086" w:rsidP="00A5774E">
      <w:pPr>
        <w:ind w:firstLineChars="236" w:firstLine="566"/>
        <w:rPr>
          <w:rFonts w:eastAsia="標楷體" w:hAnsi="標楷體"/>
          <w:szCs w:val="24"/>
        </w:rPr>
      </w:pPr>
      <w:r>
        <w:rPr>
          <w:rFonts w:eastAsia="標楷體" w:hAnsi="標楷體" w:hint="eastAsia"/>
          <w:szCs w:val="24"/>
        </w:rPr>
        <w:t>三、訓導主任</w:t>
      </w:r>
      <w:r w:rsidRPr="00F11086">
        <w:rPr>
          <w:rFonts w:eastAsia="標楷體" w:hAnsi="標楷體" w:hint="eastAsia"/>
          <w:szCs w:val="24"/>
        </w:rPr>
        <w:t>及</w:t>
      </w:r>
      <w:r>
        <w:rPr>
          <w:rFonts w:eastAsia="標楷體" w:hAnsi="標楷體" w:hint="eastAsia"/>
          <w:szCs w:val="24"/>
        </w:rPr>
        <w:t>生教</w:t>
      </w:r>
      <w:r w:rsidRPr="00F11086">
        <w:rPr>
          <w:rFonts w:eastAsia="標楷體" w:hAnsi="標楷體" w:hint="eastAsia"/>
          <w:szCs w:val="24"/>
        </w:rPr>
        <w:t>組長</w:t>
      </w:r>
      <w:r>
        <w:rPr>
          <w:rFonts w:eastAsia="標楷體" w:hAnsi="標楷體" w:hint="eastAsia"/>
          <w:szCs w:val="24"/>
        </w:rPr>
        <w:t>為當然之導護</w:t>
      </w:r>
      <w:r w:rsidR="00B07A27">
        <w:rPr>
          <w:rFonts w:eastAsia="標楷體" w:hAnsi="標楷體" w:hint="eastAsia"/>
          <w:szCs w:val="24"/>
        </w:rPr>
        <w:t>，</w:t>
      </w:r>
      <w:r>
        <w:rPr>
          <w:rFonts w:ascii="標楷體" w:eastAsia="標楷體" w:hAnsi="標楷體" w:hint="eastAsia"/>
        </w:rPr>
        <w:t>輔導</w:t>
      </w:r>
      <w:r w:rsidR="00771770">
        <w:rPr>
          <w:rFonts w:ascii="標楷體" w:eastAsia="標楷體" w:hAnsi="標楷體" w:hint="eastAsia"/>
        </w:rPr>
        <w:t>及</w:t>
      </w:r>
      <w:r>
        <w:rPr>
          <w:rFonts w:ascii="標楷體" w:eastAsia="標楷體" w:hAnsi="標楷體" w:hint="eastAsia"/>
        </w:rPr>
        <w:t>支援</w:t>
      </w:r>
      <w:r w:rsidRPr="00F11086">
        <w:rPr>
          <w:rFonts w:ascii="標楷體" w:eastAsia="標楷體" w:hAnsi="標楷體"/>
        </w:rPr>
        <w:t>崗位值勤</w:t>
      </w:r>
      <w:r w:rsidRPr="00F11086">
        <w:rPr>
          <w:rFonts w:eastAsia="標楷體" w:hAnsi="標楷體" w:hint="eastAsia"/>
          <w:szCs w:val="24"/>
        </w:rPr>
        <w:t>。</w:t>
      </w:r>
    </w:p>
    <w:p w:rsidR="00F11086" w:rsidRDefault="00F11086" w:rsidP="00A5774E">
      <w:pPr>
        <w:ind w:firstLineChars="236" w:firstLine="566"/>
        <w:rPr>
          <w:rFonts w:eastAsia="標楷體" w:hAnsi="標楷體"/>
          <w:szCs w:val="24"/>
        </w:rPr>
      </w:pPr>
      <w:r>
        <w:rPr>
          <w:rFonts w:eastAsia="標楷體" w:hAnsi="標楷體" w:hint="eastAsia"/>
          <w:szCs w:val="24"/>
        </w:rPr>
        <w:t>四、教師除</w:t>
      </w:r>
      <w:r w:rsidR="001B2656">
        <w:rPr>
          <w:rFonts w:eastAsia="標楷體" w:hAnsi="標楷體" w:hint="eastAsia"/>
          <w:szCs w:val="24"/>
        </w:rPr>
        <w:t>各處室</w:t>
      </w:r>
      <w:r>
        <w:rPr>
          <w:rFonts w:eastAsia="標楷體" w:hAnsi="標楷體" w:hint="eastAsia"/>
          <w:szCs w:val="24"/>
        </w:rPr>
        <w:t>主任、生教組長外</w:t>
      </w:r>
      <w:r w:rsidRPr="00F11086">
        <w:rPr>
          <w:rFonts w:eastAsia="標楷體" w:hAnsi="標楷體" w:hint="eastAsia"/>
          <w:szCs w:val="24"/>
        </w:rPr>
        <w:t>其餘人員全部納入全校性導護編排。</w:t>
      </w:r>
    </w:p>
    <w:p w:rsidR="00826758" w:rsidRPr="00F11086" w:rsidRDefault="00826758" w:rsidP="00A5774E">
      <w:pPr>
        <w:ind w:firstLineChars="236" w:firstLine="566"/>
        <w:rPr>
          <w:rFonts w:eastAsia="標楷體"/>
          <w:szCs w:val="24"/>
        </w:rPr>
      </w:pPr>
      <w:r>
        <w:rPr>
          <w:rFonts w:eastAsia="標楷體" w:hAnsi="標楷體" w:hint="eastAsia"/>
          <w:szCs w:val="24"/>
        </w:rPr>
        <w:t>五、教師導護輪值由生教組長於每學年開學前</w:t>
      </w:r>
      <w:r w:rsidR="00A4724F">
        <w:rPr>
          <w:rFonts w:eastAsia="標楷體" w:hAnsi="標楷體" w:hint="eastAsia"/>
          <w:szCs w:val="24"/>
        </w:rPr>
        <w:t>依教師輪值次數</w:t>
      </w:r>
      <w:r>
        <w:rPr>
          <w:rFonts w:eastAsia="標楷體" w:hAnsi="標楷體" w:hint="eastAsia"/>
          <w:szCs w:val="24"/>
        </w:rPr>
        <w:t>排定並公布實施。</w:t>
      </w:r>
    </w:p>
    <w:p w:rsidR="00D83234" w:rsidRDefault="00A4724F" w:rsidP="00A5774E">
      <w:pPr>
        <w:ind w:leftChars="236" w:left="1048" w:hangingChars="201" w:hanging="482"/>
        <w:rPr>
          <w:rFonts w:eastAsia="標楷體" w:hAnsi="標楷體"/>
          <w:szCs w:val="24"/>
        </w:rPr>
      </w:pPr>
      <w:r>
        <w:rPr>
          <w:rFonts w:eastAsia="標楷體" w:hAnsi="標楷體" w:hint="eastAsia"/>
          <w:szCs w:val="24"/>
        </w:rPr>
        <w:t>六</w:t>
      </w:r>
      <w:r w:rsidR="00A5774E" w:rsidRPr="00C3262B">
        <w:rPr>
          <w:rFonts w:eastAsia="標楷體" w:hAnsi="標楷體"/>
          <w:szCs w:val="24"/>
        </w:rPr>
        <w:t>、輪值教師導護週內，因</w:t>
      </w:r>
      <w:r w:rsidR="00D83234">
        <w:rPr>
          <w:rFonts w:eastAsia="標楷體" w:hAnsi="標楷體" w:hint="eastAsia"/>
          <w:szCs w:val="24"/>
        </w:rPr>
        <w:t>故</w:t>
      </w:r>
      <w:r w:rsidR="00A5774E" w:rsidRPr="00C3262B">
        <w:rPr>
          <w:rFonts w:eastAsia="標楷體" w:hAnsi="標楷體"/>
          <w:szCs w:val="24"/>
        </w:rPr>
        <w:t>不能執行</w:t>
      </w:r>
      <w:r w:rsidR="00D83234">
        <w:rPr>
          <w:rFonts w:eastAsia="標楷體" w:hAnsi="標楷體" w:hint="eastAsia"/>
          <w:szCs w:val="24"/>
        </w:rPr>
        <w:t>：</w:t>
      </w:r>
    </w:p>
    <w:p w:rsidR="00A5774E" w:rsidRDefault="00D83234" w:rsidP="00D83234">
      <w:pPr>
        <w:ind w:firstLineChars="408" w:firstLine="979"/>
        <w:rPr>
          <w:rFonts w:eastAsia="標楷體" w:hAnsi="標楷體"/>
          <w:szCs w:val="24"/>
        </w:rPr>
      </w:pPr>
      <w:r w:rsidRPr="00C3262B">
        <w:rPr>
          <w:rFonts w:eastAsia="標楷體" w:hAnsi="標楷體"/>
          <w:szCs w:val="24"/>
        </w:rPr>
        <w:t>（一）、</w:t>
      </w:r>
      <w:r w:rsidR="00E92AF0">
        <w:rPr>
          <w:rFonts w:eastAsia="標楷體" w:hAnsi="標楷體" w:hint="eastAsia"/>
          <w:szCs w:val="24"/>
        </w:rPr>
        <w:t>凡請公、事、病（自費）假時，</w:t>
      </w:r>
      <w:r w:rsidR="00E92AF0" w:rsidRPr="00C3262B">
        <w:rPr>
          <w:rFonts w:eastAsia="標楷體" w:hAnsi="標楷體"/>
          <w:szCs w:val="24"/>
        </w:rPr>
        <w:t>請自行安排代理人執行導護工作</w:t>
      </w:r>
      <w:r w:rsidR="00A5774E" w:rsidRPr="00C3262B">
        <w:rPr>
          <w:rFonts w:eastAsia="標楷體" w:hAnsi="標楷體"/>
          <w:szCs w:val="24"/>
        </w:rPr>
        <w:t>。</w:t>
      </w:r>
    </w:p>
    <w:p w:rsidR="00E92AF0" w:rsidRDefault="00E92AF0" w:rsidP="00D83234">
      <w:pPr>
        <w:ind w:firstLineChars="408" w:firstLine="979"/>
        <w:rPr>
          <w:rFonts w:eastAsia="標楷體" w:hAnsi="標楷體"/>
          <w:szCs w:val="24"/>
        </w:rPr>
      </w:pPr>
      <w:r w:rsidRPr="00C3262B">
        <w:rPr>
          <w:rFonts w:eastAsia="標楷體" w:hAnsi="標楷體"/>
          <w:szCs w:val="24"/>
        </w:rPr>
        <w:t>（二）、</w:t>
      </w:r>
      <w:r w:rsidR="00031535">
        <w:rPr>
          <w:rFonts w:eastAsia="標楷體" w:hAnsi="標楷體" w:hint="eastAsia"/>
          <w:szCs w:val="24"/>
        </w:rPr>
        <w:t>凡請</w:t>
      </w:r>
      <w:r w:rsidR="00031535" w:rsidRPr="00C3262B">
        <w:rPr>
          <w:rFonts w:eastAsia="標楷體" w:hAnsi="標楷體"/>
          <w:szCs w:val="24"/>
        </w:rPr>
        <w:t>病</w:t>
      </w:r>
      <w:r w:rsidR="00E80734" w:rsidRPr="00C3262B">
        <w:rPr>
          <w:rFonts w:eastAsia="標楷體" w:hAnsi="標楷體"/>
          <w:szCs w:val="24"/>
        </w:rPr>
        <w:t>假</w:t>
      </w:r>
      <w:r w:rsidR="00E80734">
        <w:rPr>
          <w:rFonts w:eastAsia="標楷體" w:hAnsi="標楷體"/>
          <w:szCs w:val="24"/>
        </w:rPr>
        <w:t>（</w:t>
      </w:r>
      <w:r w:rsidR="00E80734">
        <w:rPr>
          <w:rFonts w:eastAsia="標楷體" w:hAnsi="標楷體" w:hint="eastAsia"/>
          <w:szCs w:val="24"/>
        </w:rPr>
        <w:t>三日以上</w:t>
      </w:r>
      <w:r w:rsidR="00031535" w:rsidRPr="00C3262B">
        <w:rPr>
          <w:rFonts w:eastAsia="標楷體" w:hAnsi="標楷體"/>
          <w:szCs w:val="24"/>
        </w:rPr>
        <w:t>）時，由學校安排代理教師代理之。</w:t>
      </w:r>
    </w:p>
    <w:p w:rsidR="00A5774E" w:rsidRPr="00C3262B" w:rsidRDefault="00A4724F" w:rsidP="00A5774E">
      <w:pPr>
        <w:ind w:leftChars="236" w:left="1048" w:hangingChars="201" w:hanging="482"/>
        <w:rPr>
          <w:rFonts w:eastAsia="標楷體"/>
          <w:szCs w:val="24"/>
        </w:rPr>
      </w:pPr>
      <w:r>
        <w:rPr>
          <w:rFonts w:eastAsia="標楷體" w:hAnsi="標楷體"/>
          <w:szCs w:val="24"/>
        </w:rPr>
        <w:t>七、</w:t>
      </w:r>
      <w:r w:rsidR="00A5774E" w:rsidRPr="00C3262B">
        <w:rPr>
          <w:rFonts w:eastAsia="標楷體" w:hAnsi="標楷體"/>
          <w:szCs w:val="24"/>
        </w:rPr>
        <w:t>確定懷孕之女教師，請儘速告知訓導處，以利導護事宜之安排。</w:t>
      </w:r>
    </w:p>
    <w:p w:rsidR="00A5774E" w:rsidRPr="00C3262B" w:rsidRDefault="00A5774E" w:rsidP="00A5774E">
      <w:pPr>
        <w:ind w:firstLineChars="408" w:firstLine="979"/>
        <w:rPr>
          <w:rFonts w:eastAsia="標楷體"/>
          <w:szCs w:val="24"/>
        </w:rPr>
      </w:pPr>
      <w:r w:rsidRPr="00C3262B">
        <w:rPr>
          <w:rFonts w:eastAsia="標楷體" w:hAnsi="標楷體"/>
          <w:szCs w:val="24"/>
        </w:rPr>
        <w:t>（一）、每學期開學前已懷孕之女教師，不列入導護輪值表輪值工作。</w:t>
      </w:r>
    </w:p>
    <w:p w:rsidR="00A5774E" w:rsidRDefault="00A5774E" w:rsidP="00A5774E">
      <w:pPr>
        <w:ind w:leftChars="408" w:left="1819" w:hangingChars="350" w:hanging="840"/>
        <w:rPr>
          <w:rFonts w:eastAsia="標楷體" w:hAnsi="標楷體"/>
          <w:szCs w:val="24"/>
        </w:rPr>
      </w:pPr>
      <w:r w:rsidRPr="00C3262B">
        <w:rPr>
          <w:rFonts w:eastAsia="標楷體" w:hAnsi="標楷體"/>
          <w:szCs w:val="24"/>
        </w:rPr>
        <w:t>（二）、</w:t>
      </w:r>
      <w:r>
        <w:rPr>
          <w:rFonts w:eastAsia="標楷體" w:hAnsi="標楷體"/>
          <w:szCs w:val="24"/>
        </w:rPr>
        <w:t>學期中才確定懷孕之女教師，其導護工作將由</w:t>
      </w:r>
      <w:r w:rsidR="001B2656">
        <w:rPr>
          <w:rFonts w:eastAsia="標楷體" w:hAnsi="標楷體" w:hint="eastAsia"/>
          <w:szCs w:val="24"/>
        </w:rPr>
        <w:t>生教組安排其他</w:t>
      </w:r>
      <w:r>
        <w:rPr>
          <w:rFonts w:eastAsia="標楷體" w:hAnsi="標楷體"/>
          <w:szCs w:val="24"/>
        </w:rPr>
        <w:t>教師代理</w:t>
      </w:r>
      <w:r>
        <w:rPr>
          <w:rFonts w:eastAsia="標楷體" w:hAnsi="標楷體" w:hint="eastAsia"/>
          <w:szCs w:val="24"/>
        </w:rPr>
        <w:t>。</w:t>
      </w:r>
    </w:p>
    <w:p w:rsidR="00A5774E" w:rsidRPr="00C3262B" w:rsidRDefault="00A5774E" w:rsidP="00A5774E">
      <w:pPr>
        <w:ind w:leftChars="408" w:left="1819" w:hangingChars="350" w:hanging="840"/>
        <w:rPr>
          <w:rFonts w:eastAsia="標楷體"/>
          <w:szCs w:val="24"/>
        </w:rPr>
      </w:pPr>
      <w:r>
        <w:rPr>
          <w:rFonts w:eastAsia="標楷體" w:hAnsi="標楷體"/>
          <w:szCs w:val="24"/>
        </w:rPr>
        <w:t>（</w:t>
      </w:r>
      <w:r>
        <w:rPr>
          <w:rFonts w:eastAsia="標楷體" w:hAnsi="標楷體" w:hint="eastAsia"/>
          <w:szCs w:val="24"/>
        </w:rPr>
        <w:t>三</w:t>
      </w:r>
      <w:r w:rsidRPr="00C3262B">
        <w:rPr>
          <w:rFonts w:eastAsia="標楷體" w:hAnsi="標楷體"/>
          <w:szCs w:val="24"/>
        </w:rPr>
        <w:t>）、產假期間由代（理）課教師代理之，或由訓導處協調導護工作之代理。</w:t>
      </w:r>
    </w:p>
    <w:p w:rsidR="00A5774E" w:rsidRPr="00C3262B" w:rsidRDefault="00A4724F" w:rsidP="00A5774E">
      <w:pPr>
        <w:ind w:leftChars="236" w:left="1048" w:hangingChars="201" w:hanging="482"/>
        <w:rPr>
          <w:rFonts w:eastAsia="標楷體"/>
          <w:szCs w:val="24"/>
        </w:rPr>
      </w:pPr>
      <w:r>
        <w:rPr>
          <w:rFonts w:eastAsia="標楷體" w:hAnsi="標楷體" w:hint="eastAsia"/>
          <w:szCs w:val="24"/>
        </w:rPr>
        <w:t>八</w:t>
      </w:r>
      <w:r w:rsidR="00A5774E" w:rsidRPr="00C3262B">
        <w:rPr>
          <w:rFonts w:eastAsia="標楷體" w:hAnsi="標楷體"/>
          <w:szCs w:val="24"/>
        </w:rPr>
        <w:t>、統一放學，依據「本校擔任導師辦法」：由最後一堂課任課教師將隊伍帶至校門口；各班自行放學，未參與學校集體放學時，該班級任導師應維持學童放學秩序與安全。</w:t>
      </w:r>
    </w:p>
    <w:p w:rsidR="00A5774E" w:rsidRPr="00C3262B" w:rsidRDefault="00A4724F" w:rsidP="00A5774E">
      <w:pPr>
        <w:ind w:leftChars="236" w:left="1048" w:hangingChars="201" w:hanging="482"/>
        <w:rPr>
          <w:rFonts w:eastAsia="標楷體"/>
          <w:szCs w:val="24"/>
        </w:rPr>
      </w:pPr>
      <w:r>
        <w:rPr>
          <w:rFonts w:eastAsia="標楷體" w:hAnsi="標楷體" w:hint="eastAsia"/>
          <w:szCs w:val="24"/>
        </w:rPr>
        <w:t>九</w:t>
      </w:r>
      <w:r w:rsidR="00A5774E" w:rsidRPr="00C3262B">
        <w:rPr>
          <w:rFonts w:eastAsia="標楷體" w:hAnsi="標楷體"/>
          <w:szCs w:val="24"/>
        </w:rPr>
        <w:t>、導護於交通崗位，除負責通過馬路學生之秩序與安全外，並輔導交通隊執行任務，應待學生全數通過後，方得離開。</w:t>
      </w:r>
    </w:p>
    <w:p w:rsidR="00A5774E" w:rsidRPr="00C3262B" w:rsidRDefault="00A4724F" w:rsidP="00A5774E">
      <w:pPr>
        <w:ind w:leftChars="236" w:left="1048" w:hangingChars="201" w:hanging="482"/>
        <w:rPr>
          <w:rFonts w:eastAsia="標楷體"/>
          <w:szCs w:val="24"/>
        </w:rPr>
      </w:pPr>
      <w:r>
        <w:rPr>
          <w:rFonts w:eastAsia="標楷體" w:hAnsi="標楷體" w:hint="eastAsia"/>
          <w:szCs w:val="24"/>
        </w:rPr>
        <w:t>十</w:t>
      </w:r>
      <w:r w:rsidR="00CC30BC">
        <w:rPr>
          <w:rFonts w:eastAsia="標楷體" w:hAnsi="標楷體"/>
          <w:szCs w:val="24"/>
        </w:rPr>
        <w:t>、導護交接會議時間：每週星期五</w:t>
      </w:r>
      <w:r w:rsidR="00CC30BC">
        <w:rPr>
          <w:rFonts w:eastAsia="標楷體" w:hAnsi="標楷體" w:hint="eastAsia"/>
          <w:szCs w:val="24"/>
        </w:rPr>
        <w:t>下</w:t>
      </w:r>
      <w:r w:rsidR="00CC30BC">
        <w:rPr>
          <w:rFonts w:eastAsia="標楷體" w:hAnsi="標楷體"/>
          <w:szCs w:val="24"/>
        </w:rPr>
        <w:t>午</w:t>
      </w:r>
      <w:r w:rsidR="00CC30BC">
        <w:rPr>
          <w:rFonts w:eastAsia="標楷體" w:hAnsi="標楷體" w:hint="eastAsia"/>
          <w:szCs w:val="24"/>
        </w:rPr>
        <w:t>午休</w:t>
      </w:r>
      <w:r w:rsidR="00A5774E" w:rsidRPr="00C3262B">
        <w:rPr>
          <w:rFonts w:eastAsia="標楷體" w:hAnsi="標楷體"/>
          <w:szCs w:val="24"/>
        </w:rPr>
        <w:t>後（預定</w:t>
      </w:r>
      <w:r w:rsidR="00CC30BC">
        <w:rPr>
          <w:rFonts w:eastAsia="標楷體" w:hint="eastAsia"/>
          <w:szCs w:val="24"/>
        </w:rPr>
        <w:t>13</w:t>
      </w:r>
      <w:r w:rsidR="00A5774E" w:rsidRPr="00C3262B">
        <w:rPr>
          <w:rFonts w:eastAsia="標楷體" w:hAnsi="標楷體"/>
          <w:szCs w:val="24"/>
        </w:rPr>
        <w:t>：</w:t>
      </w:r>
      <w:r w:rsidR="00A5774E" w:rsidRPr="00C3262B">
        <w:rPr>
          <w:rFonts w:eastAsia="標楷體"/>
          <w:szCs w:val="24"/>
        </w:rPr>
        <w:t>0</w:t>
      </w:r>
      <w:r w:rsidR="00CC30BC">
        <w:rPr>
          <w:rFonts w:eastAsia="標楷體" w:hint="eastAsia"/>
          <w:szCs w:val="24"/>
        </w:rPr>
        <w:t>5</w:t>
      </w:r>
      <w:r w:rsidR="00A5774E" w:rsidRPr="00C3262B">
        <w:rPr>
          <w:rFonts w:eastAsia="標楷體" w:hAnsi="標楷體"/>
          <w:szCs w:val="24"/>
        </w:rPr>
        <w:t>）舉行，由生教組長主持。導護移交物為：導護紀錄簿、臂章、導護交通指揮旗，並提出生活教育總檢討：學童之整潔、秩序、安全等事項，以提供下一週導護繼續加強之注意事項。</w:t>
      </w:r>
    </w:p>
    <w:p w:rsidR="00A5774E" w:rsidRPr="00C3262B" w:rsidRDefault="00FB1A43" w:rsidP="00A5774E">
      <w:pPr>
        <w:ind w:leftChars="236" w:left="1048" w:hangingChars="201" w:hanging="482"/>
        <w:rPr>
          <w:rFonts w:eastAsia="標楷體"/>
          <w:szCs w:val="24"/>
        </w:rPr>
      </w:pPr>
      <w:r>
        <w:rPr>
          <w:rFonts w:eastAsia="標楷體" w:hAnsi="標楷體" w:hint="eastAsia"/>
          <w:szCs w:val="24"/>
        </w:rPr>
        <w:t>十</w:t>
      </w:r>
      <w:r w:rsidR="00A4724F">
        <w:rPr>
          <w:rFonts w:eastAsia="標楷體" w:hAnsi="標楷體" w:hint="eastAsia"/>
          <w:szCs w:val="24"/>
        </w:rPr>
        <w:t>一</w:t>
      </w:r>
      <w:r w:rsidR="00A5774E" w:rsidRPr="00C3262B">
        <w:rPr>
          <w:rFonts w:eastAsia="標楷體" w:hAnsi="標楷體"/>
          <w:szCs w:val="24"/>
        </w:rPr>
        <w:t>、導護執勤時間以星期一早上</w:t>
      </w:r>
      <w:r w:rsidR="00A5774E" w:rsidRPr="00C3262B">
        <w:rPr>
          <w:rFonts w:eastAsia="標楷體"/>
          <w:szCs w:val="24"/>
        </w:rPr>
        <w:t>7</w:t>
      </w:r>
      <w:r w:rsidR="00A5774E" w:rsidRPr="00C3262B">
        <w:rPr>
          <w:rFonts w:eastAsia="標楷體" w:hAnsi="標楷體"/>
          <w:szCs w:val="24"/>
        </w:rPr>
        <w:t>：</w:t>
      </w:r>
      <w:r w:rsidR="00A5774E" w:rsidRPr="00C3262B">
        <w:rPr>
          <w:rFonts w:eastAsia="標楷體"/>
          <w:szCs w:val="24"/>
        </w:rPr>
        <w:t>20</w:t>
      </w:r>
      <w:r w:rsidR="00A5774E" w:rsidRPr="00C3262B">
        <w:rPr>
          <w:rFonts w:eastAsia="標楷體" w:hAnsi="標楷體"/>
          <w:szCs w:val="24"/>
        </w:rPr>
        <w:t>至星期五放學為原則；如遇彈性</w:t>
      </w:r>
      <w:r w:rsidR="00DB7609">
        <w:rPr>
          <w:rFonts w:eastAsia="標楷體" w:hAnsi="標楷體" w:hint="eastAsia"/>
          <w:szCs w:val="24"/>
        </w:rPr>
        <w:t>放假及</w:t>
      </w:r>
      <w:r w:rsidR="00A5774E" w:rsidRPr="00C3262B">
        <w:rPr>
          <w:rFonts w:eastAsia="標楷體" w:hAnsi="標楷體"/>
          <w:szCs w:val="24"/>
        </w:rPr>
        <w:t>補課，</w:t>
      </w:r>
      <w:r w:rsidR="00DB7609">
        <w:rPr>
          <w:rFonts w:eastAsia="標楷體" w:hAnsi="標楷體" w:hint="eastAsia"/>
          <w:szCs w:val="24"/>
        </w:rPr>
        <w:t>則</w:t>
      </w:r>
      <w:r w:rsidR="00A5774E" w:rsidRPr="00C3262B">
        <w:rPr>
          <w:rFonts w:eastAsia="標楷體" w:hAnsi="標楷體"/>
          <w:szCs w:val="24"/>
        </w:rPr>
        <w:t>以</w:t>
      </w:r>
      <w:r w:rsidR="00DB7609">
        <w:rPr>
          <w:rFonts w:eastAsia="標楷體" w:hAnsi="標楷體" w:hint="eastAsia"/>
          <w:szCs w:val="24"/>
        </w:rPr>
        <w:t>每週</w:t>
      </w:r>
      <w:r w:rsidR="00A5774E" w:rsidRPr="00C3262B">
        <w:rPr>
          <w:rFonts w:eastAsia="標楷體" w:hAnsi="標楷體"/>
          <w:szCs w:val="24"/>
        </w:rPr>
        <w:t>執勤導護</w:t>
      </w:r>
      <w:r w:rsidR="00DB7609">
        <w:rPr>
          <w:rFonts w:eastAsia="標楷體" w:hAnsi="標楷體" w:hint="eastAsia"/>
          <w:szCs w:val="24"/>
        </w:rPr>
        <w:t>五天為原則，彈性調整輪值天數</w:t>
      </w:r>
      <w:r w:rsidR="00A5774E" w:rsidRPr="00C3262B">
        <w:rPr>
          <w:rFonts w:eastAsia="標楷體" w:hAnsi="標楷體"/>
          <w:szCs w:val="24"/>
        </w:rPr>
        <w:t>；執行交通崗位時間</w:t>
      </w:r>
      <w:r w:rsidR="001B2656">
        <w:rPr>
          <w:rFonts w:eastAsia="標楷體" w:hAnsi="標楷體" w:hint="eastAsia"/>
          <w:szCs w:val="24"/>
        </w:rPr>
        <w:t>為</w:t>
      </w:r>
      <w:r w:rsidR="00A5774E" w:rsidRPr="00C3262B">
        <w:rPr>
          <w:rFonts w:eastAsia="標楷體" w:hAnsi="標楷體"/>
          <w:szCs w:val="24"/>
        </w:rPr>
        <w:t>早上</w:t>
      </w:r>
      <w:r w:rsidR="00A5774E" w:rsidRPr="00C3262B">
        <w:rPr>
          <w:rFonts w:eastAsia="標楷體"/>
          <w:szCs w:val="24"/>
        </w:rPr>
        <w:t>7</w:t>
      </w:r>
      <w:r w:rsidR="00A5774E" w:rsidRPr="00C3262B">
        <w:rPr>
          <w:rFonts w:eastAsia="標楷體" w:hAnsi="標楷體"/>
          <w:szCs w:val="24"/>
        </w:rPr>
        <w:t>：</w:t>
      </w:r>
      <w:r w:rsidR="00A5774E" w:rsidRPr="00C3262B">
        <w:rPr>
          <w:rFonts w:eastAsia="標楷體"/>
          <w:szCs w:val="24"/>
        </w:rPr>
        <w:t>20~7</w:t>
      </w:r>
      <w:r w:rsidR="00A5774E" w:rsidRPr="00C3262B">
        <w:rPr>
          <w:rFonts w:eastAsia="標楷體" w:hAnsi="標楷體"/>
          <w:szCs w:val="24"/>
        </w:rPr>
        <w:t>：</w:t>
      </w:r>
      <w:r w:rsidR="00A5774E" w:rsidRPr="00C3262B">
        <w:rPr>
          <w:rFonts w:eastAsia="標楷體"/>
          <w:szCs w:val="24"/>
        </w:rPr>
        <w:t>40</w:t>
      </w:r>
      <w:r w:rsidR="00A5774E" w:rsidRPr="00C3262B">
        <w:rPr>
          <w:rFonts w:eastAsia="標楷體" w:hAnsi="標楷體"/>
          <w:szCs w:val="24"/>
        </w:rPr>
        <w:t>，及中午、下午放學時間。</w:t>
      </w:r>
    </w:p>
    <w:p w:rsidR="00A5774E" w:rsidRPr="00C3262B" w:rsidRDefault="00A4724F" w:rsidP="00A5774E">
      <w:pPr>
        <w:ind w:leftChars="236" w:left="1048" w:hangingChars="201" w:hanging="482"/>
        <w:rPr>
          <w:rFonts w:eastAsia="標楷體"/>
          <w:szCs w:val="24"/>
        </w:rPr>
      </w:pPr>
      <w:r>
        <w:rPr>
          <w:rFonts w:eastAsia="標楷體" w:hAnsi="標楷體" w:hint="eastAsia"/>
          <w:szCs w:val="24"/>
        </w:rPr>
        <w:t>十二</w:t>
      </w:r>
      <w:r w:rsidR="00A5774E" w:rsidRPr="00C3262B">
        <w:rPr>
          <w:rFonts w:eastAsia="標楷體" w:hAnsi="標楷體"/>
          <w:szCs w:val="24"/>
        </w:rPr>
        <w:t>、導護值勤時間，應佩掛導護臂章，並全力協助總導護及訓導處人員進行導護工作。</w:t>
      </w:r>
    </w:p>
    <w:p w:rsidR="00A5774E" w:rsidRPr="00A4724F" w:rsidRDefault="00A5774E" w:rsidP="00A5774E">
      <w:pPr>
        <w:tabs>
          <w:tab w:val="num" w:pos="540"/>
        </w:tabs>
        <w:ind w:left="480" w:hanging="600"/>
        <w:rPr>
          <w:rFonts w:eastAsia="標楷體"/>
        </w:rPr>
      </w:pPr>
    </w:p>
    <w:p w:rsidR="00A5774E" w:rsidRPr="00C3262B" w:rsidRDefault="00A5774E" w:rsidP="00A5774E">
      <w:pPr>
        <w:rPr>
          <w:rFonts w:eastAsia="標楷體"/>
          <w:sz w:val="28"/>
          <w:szCs w:val="24"/>
        </w:rPr>
      </w:pPr>
      <w:r w:rsidRPr="00C3262B">
        <w:rPr>
          <w:rFonts w:eastAsia="標楷體" w:hAnsi="標楷體"/>
          <w:sz w:val="28"/>
          <w:szCs w:val="24"/>
        </w:rPr>
        <w:t>參、導護編組：</w:t>
      </w:r>
    </w:p>
    <w:p w:rsidR="00A5774E" w:rsidRPr="00C3262B" w:rsidRDefault="00A5774E" w:rsidP="00A5774E">
      <w:pPr>
        <w:ind w:leftChars="236" w:left="1048" w:hangingChars="201" w:hanging="482"/>
        <w:rPr>
          <w:rFonts w:eastAsia="標楷體"/>
          <w:szCs w:val="24"/>
        </w:rPr>
      </w:pPr>
      <w:r w:rsidRPr="00C3262B">
        <w:rPr>
          <w:rFonts w:eastAsia="標楷體" w:hAnsi="標楷體"/>
          <w:szCs w:val="24"/>
        </w:rPr>
        <w:t>一、導護分：總導護、第一導護、第二導護、第三導護。</w:t>
      </w:r>
    </w:p>
    <w:p w:rsidR="00A5774E" w:rsidRPr="00C3262B" w:rsidRDefault="00846E79" w:rsidP="00A5774E">
      <w:pPr>
        <w:ind w:leftChars="236" w:left="1048" w:hangingChars="201" w:hanging="482"/>
        <w:rPr>
          <w:rFonts w:eastAsia="標楷體"/>
          <w:szCs w:val="24"/>
        </w:rPr>
      </w:pPr>
      <w:r>
        <w:rPr>
          <w:rFonts w:eastAsia="標楷體" w:hAnsi="標楷體"/>
          <w:szCs w:val="24"/>
        </w:rPr>
        <w:t>二、本學年共四十</w:t>
      </w:r>
      <w:r w:rsidR="002905DC">
        <w:rPr>
          <w:rFonts w:eastAsia="標楷體" w:hAnsi="標楷體" w:hint="eastAsia"/>
          <w:szCs w:val="24"/>
        </w:rPr>
        <w:t>二</w:t>
      </w:r>
      <w:r w:rsidR="00A5774E" w:rsidRPr="00C3262B">
        <w:rPr>
          <w:rFonts w:eastAsia="標楷體" w:hAnsi="標楷體"/>
          <w:szCs w:val="24"/>
        </w:rPr>
        <w:t>週，每位教師以輪值導護三週次為原則；若依序輪值第四週次導護，將採累計輪值次數中計算。</w:t>
      </w:r>
    </w:p>
    <w:p w:rsidR="00A5774E" w:rsidRPr="00C3262B" w:rsidRDefault="00A5774E" w:rsidP="00A5774E">
      <w:pPr>
        <w:ind w:leftChars="236" w:left="1048" w:hangingChars="201" w:hanging="482"/>
        <w:rPr>
          <w:rFonts w:eastAsia="標楷體"/>
          <w:szCs w:val="24"/>
        </w:rPr>
      </w:pPr>
      <w:r w:rsidRPr="00C3262B">
        <w:rPr>
          <w:rFonts w:eastAsia="標楷體" w:hAnsi="標楷體"/>
          <w:szCs w:val="24"/>
        </w:rPr>
        <w:t>三、總導護一職之安排以組長為優先，其次為</w:t>
      </w:r>
      <w:r>
        <w:rPr>
          <w:rFonts w:eastAsia="標楷體" w:hAnsi="標楷體" w:hint="eastAsia"/>
          <w:szCs w:val="24"/>
        </w:rPr>
        <w:t>未</w:t>
      </w:r>
      <w:r w:rsidRPr="00C3262B">
        <w:rPr>
          <w:rFonts w:eastAsia="標楷體" w:hAnsi="標楷體"/>
          <w:szCs w:val="24"/>
        </w:rPr>
        <w:t>兼任行政工作之科任老師，再次者為資源班教師，最後為一般級任教師</w:t>
      </w:r>
    </w:p>
    <w:p w:rsidR="00A5774E" w:rsidRPr="00C3262B" w:rsidRDefault="00A5774E" w:rsidP="00846E79">
      <w:pPr>
        <w:ind w:leftChars="236" w:left="1048" w:hangingChars="201" w:hanging="482"/>
        <w:rPr>
          <w:rFonts w:eastAsia="標楷體"/>
        </w:rPr>
      </w:pPr>
      <w:r w:rsidRPr="00C3262B">
        <w:rPr>
          <w:rFonts w:eastAsia="標楷體" w:hAnsi="標楷體"/>
          <w:szCs w:val="24"/>
        </w:rPr>
        <w:t>四、本學年導護輪值表，由生教組於學期開始前安排之，如附件。</w:t>
      </w:r>
    </w:p>
    <w:p w:rsidR="00A5774E" w:rsidRDefault="00A5774E" w:rsidP="00A5774E">
      <w:pPr>
        <w:tabs>
          <w:tab w:val="num" w:pos="720"/>
        </w:tabs>
        <w:rPr>
          <w:rFonts w:eastAsia="標楷體" w:hAnsi="標楷體"/>
          <w:sz w:val="28"/>
          <w:szCs w:val="24"/>
        </w:rPr>
      </w:pPr>
      <w:r w:rsidRPr="00C3262B">
        <w:rPr>
          <w:rFonts w:eastAsia="標楷體" w:hAnsi="標楷體"/>
          <w:sz w:val="28"/>
          <w:szCs w:val="24"/>
        </w:rPr>
        <w:lastRenderedPageBreak/>
        <w:t>肆、導護職責：</w:t>
      </w:r>
    </w:p>
    <w:p w:rsidR="00A5774E" w:rsidRPr="00C3262B" w:rsidRDefault="00A5774E" w:rsidP="00A5774E">
      <w:pPr>
        <w:ind w:leftChars="236" w:left="1048" w:hangingChars="201" w:hanging="482"/>
        <w:rPr>
          <w:rFonts w:eastAsia="標楷體"/>
          <w:szCs w:val="24"/>
        </w:rPr>
      </w:pPr>
      <w:r w:rsidRPr="00C3262B">
        <w:rPr>
          <w:rFonts w:eastAsia="標楷體" w:hAnsi="標楷體"/>
          <w:szCs w:val="24"/>
        </w:rPr>
        <w:t>一、負責學生安全維護，於早自修、下課、午間靜息，升降旗等時間內，應不斷的加強巡視，確保校區之整潔、秩序和安全，放學時間應至各交通崗位執行任務。</w:t>
      </w:r>
    </w:p>
    <w:p w:rsidR="00A5774E" w:rsidRPr="00C3262B" w:rsidRDefault="00A5774E" w:rsidP="00A5774E">
      <w:pPr>
        <w:ind w:leftChars="236" w:left="1048" w:hangingChars="201" w:hanging="482"/>
        <w:rPr>
          <w:rFonts w:eastAsia="標楷體"/>
          <w:szCs w:val="24"/>
        </w:rPr>
      </w:pPr>
      <w:r w:rsidRPr="00C3262B">
        <w:rPr>
          <w:rFonts w:eastAsia="標楷體" w:hAnsi="標楷體"/>
          <w:szCs w:val="24"/>
        </w:rPr>
        <w:t>二、除了上項一般責任外，各導護之職掌分配如下：</w:t>
      </w:r>
    </w:p>
    <w:p w:rsidR="00A5774E" w:rsidRPr="00C3262B" w:rsidRDefault="00A5774E" w:rsidP="00A5774E">
      <w:pPr>
        <w:tabs>
          <w:tab w:val="num" w:pos="540"/>
        </w:tabs>
        <w:ind w:hanging="600"/>
        <w:rPr>
          <w:rFonts w:eastAsia="標楷體"/>
        </w:rPr>
      </w:pPr>
    </w:p>
    <w:p w:rsidR="00A5774E" w:rsidRPr="00C3262B" w:rsidRDefault="00A5774E" w:rsidP="00A5774E">
      <w:pPr>
        <w:ind w:leftChars="442" w:left="1061"/>
        <w:rPr>
          <w:rFonts w:eastAsia="標楷體"/>
        </w:rPr>
      </w:pPr>
      <w:r w:rsidRPr="00C3262B">
        <w:rPr>
          <w:rFonts w:eastAsia="標楷體"/>
          <w:szCs w:val="24"/>
        </w:rPr>
        <w:t>(</w:t>
      </w:r>
      <w:r w:rsidRPr="00C3262B">
        <w:rPr>
          <w:rFonts w:eastAsia="標楷體" w:hAnsi="標楷體"/>
          <w:szCs w:val="24"/>
        </w:rPr>
        <w:t>一</w:t>
      </w:r>
      <w:r w:rsidRPr="00C3262B">
        <w:rPr>
          <w:rFonts w:eastAsia="標楷體"/>
          <w:szCs w:val="24"/>
        </w:rPr>
        <w:t>)</w:t>
      </w:r>
      <w:r w:rsidRPr="00C3262B">
        <w:rPr>
          <w:rFonts w:eastAsia="標楷體" w:hAnsi="標楷體"/>
          <w:szCs w:val="24"/>
        </w:rPr>
        <w:t>、總導護：</w:t>
      </w:r>
    </w:p>
    <w:p w:rsidR="00A5774E" w:rsidRPr="00C3262B" w:rsidRDefault="00A5774E" w:rsidP="00A5774E">
      <w:pPr>
        <w:ind w:leftChars="708" w:left="1915" w:hangingChars="90" w:hanging="216"/>
        <w:rPr>
          <w:rFonts w:eastAsia="標楷體"/>
        </w:rPr>
      </w:pPr>
      <w:r w:rsidRPr="00C3262B">
        <w:rPr>
          <w:rFonts w:eastAsia="標楷體"/>
        </w:rPr>
        <w:t>1.</w:t>
      </w:r>
      <w:r w:rsidRPr="00C3262B">
        <w:rPr>
          <w:rFonts w:eastAsia="標楷體" w:hAnsi="標楷體"/>
        </w:rPr>
        <w:t>兒童朝會、降旗、偶發集會、放學，負責整理集合隊伍；放學時，於川堂路隊秩序指導。</w:t>
      </w:r>
    </w:p>
    <w:p w:rsidR="00A5774E" w:rsidRPr="00C3262B" w:rsidRDefault="00A5774E" w:rsidP="00A5774E">
      <w:pPr>
        <w:ind w:leftChars="708" w:left="1915" w:hangingChars="90" w:hanging="216"/>
        <w:rPr>
          <w:rFonts w:eastAsia="標楷體"/>
        </w:rPr>
      </w:pPr>
      <w:r w:rsidRPr="00C3262B">
        <w:rPr>
          <w:rFonts w:eastAsia="標楷體"/>
        </w:rPr>
        <w:t>2.</w:t>
      </w:r>
      <w:r w:rsidRPr="00C3262B">
        <w:rPr>
          <w:rFonts w:eastAsia="標楷體" w:hAnsi="標楷體"/>
        </w:rPr>
        <w:t>巡視：早自修（</w:t>
      </w:r>
      <w:r w:rsidRPr="00C3262B">
        <w:rPr>
          <w:rFonts w:eastAsia="標楷體"/>
        </w:rPr>
        <w:t>7</w:t>
      </w:r>
      <w:r w:rsidRPr="00C3262B">
        <w:rPr>
          <w:rFonts w:eastAsia="標楷體" w:hAnsi="標楷體"/>
        </w:rPr>
        <w:t>：</w:t>
      </w:r>
      <w:r w:rsidRPr="00C3262B">
        <w:rPr>
          <w:rFonts w:eastAsia="標楷體"/>
        </w:rPr>
        <w:t>20~7</w:t>
      </w:r>
      <w:r w:rsidRPr="00C3262B">
        <w:rPr>
          <w:rFonts w:eastAsia="標楷體" w:hAnsi="標楷體"/>
        </w:rPr>
        <w:t>：</w:t>
      </w:r>
      <w:r w:rsidRPr="00C3262B">
        <w:rPr>
          <w:rFonts w:eastAsia="標楷體"/>
        </w:rPr>
        <w:t>50</w:t>
      </w:r>
      <w:r w:rsidRPr="00C3262B">
        <w:rPr>
          <w:rFonts w:eastAsia="標楷體" w:hAnsi="標楷體"/>
        </w:rPr>
        <w:t>），午休（</w:t>
      </w:r>
      <w:r w:rsidRPr="00C3262B">
        <w:rPr>
          <w:rFonts w:eastAsia="標楷體"/>
        </w:rPr>
        <w:t>12</w:t>
      </w:r>
      <w:r w:rsidRPr="00C3262B">
        <w:rPr>
          <w:rFonts w:eastAsia="標楷體" w:hAnsi="標楷體"/>
        </w:rPr>
        <w:t>：</w:t>
      </w:r>
      <w:r w:rsidRPr="00C3262B">
        <w:rPr>
          <w:rFonts w:eastAsia="標楷體"/>
        </w:rPr>
        <w:t>35~13</w:t>
      </w:r>
      <w:r w:rsidRPr="00C3262B">
        <w:rPr>
          <w:rFonts w:eastAsia="標楷體" w:hAnsi="標楷體"/>
        </w:rPr>
        <w:t>：</w:t>
      </w:r>
      <w:r w:rsidRPr="00C3262B">
        <w:rPr>
          <w:rFonts w:eastAsia="標楷體"/>
        </w:rPr>
        <w:t>10</w:t>
      </w:r>
      <w:r w:rsidRPr="00C3262B">
        <w:rPr>
          <w:rFonts w:eastAsia="標楷體" w:hAnsi="標楷體"/>
        </w:rPr>
        <w:t>）及課間（</w:t>
      </w:r>
      <w:r w:rsidRPr="00C3262B">
        <w:rPr>
          <w:rFonts w:eastAsia="標楷體"/>
        </w:rPr>
        <w:t>10</w:t>
      </w:r>
      <w:r w:rsidRPr="00C3262B">
        <w:rPr>
          <w:rFonts w:eastAsia="標楷體" w:hAnsi="標楷體"/>
        </w:rPr>
        <w:t>：</w:t>
      </w:r>
      <w:r w:rsidRPr="00C3262B">
        <w:rPr>
          <w:rFonts w:eastAsia="標楷體"/>
        </w:rPr>
        <w:t>10~10</w:t>
      </w:r>
      <w:r w:rsidRPr="00C3262B">
        <w:rPr>
          <w:rFonts w:eastAsia="標楷體" w:hAnsi="標楷體"/>
        </w:rPr>
        <w:t>：</w:t>
      </w:r>
      <w:r w:rsidRPr="00C3262B">
        <w:rPr>
          <w:rFonts w:eastAsia="標楷體"/>
        </w:rPr>
        <w:t>30</w:t>
      </w:r>
      <w:r w:rsidRPr="00C3262B">
        <w:rPr>
          <w:rFonts w:eastAsia="標楷體" w:hAnsi="標楷體"/>
        </w:rPr>
        <w:t>）巡視和監督整潔活動等，並處理偶發事件。</w:t>
      </w:r>
    </w:p>
    <w:p w:rsidR="00A5774E" w:rsidRPr="00C3262B" w:rsidRDefault="00A5774E" w:rsidP="00A5774E">
      <w:pPr>
        <w:ind w:leftChars="708" w:left="1915" w:hangingChars="90" w:hanging="216"/>
        <w:rPr>
          <w:rFonts w:eastAsia="標楷體"/>
        </w:rPr>
      </w:pPr>
      <w:r w:rsidRPr="00C3262B">
        <w:rPr>
          <w:rFonts w:eastAsia="標楷體"/>
        </w:rPr>
        <w:t>3.</w:t>
      </w:r>
      <w:r w:rsidRPr="00C3262B">
        <w:rPr>
          <w:rFonts w:eastAsia="標楷體" w:hAnsi="標楷體"/>
        </w:rPr>
        <w:t>主持教師晨會及兒童朝會，進行工作報告與檢討。</w:t>
      </w:r>
    </w:p>
    <w:p w:rsidR="00A5774E" w:rsidRPr="00C3262B" w:rsidRDefault="00A5774E" w:rsidP="00A5774E">
      <w:pPr>
        <w:ind w:leftChars="708" w:left="1915" w:hangingChars="90" w:hanging="216"/>
        <w:rPr>
          <w:rFonts w:eastAsia="標楷體"/>
        </w:rPr>
      </w:pPr>
      <w:r w:rsidRPr="00C3262B">
        <w:rPr>
          <w:rFonts w:eastAsia="標楷體"/>
        </w:rPr>
        <w:t>4.</w:t>
      </w:r>
      <w:r w:rsidRPr="00C3262B">
        <w:rPr>
          <w:rFonts w:eastAsia="標楷體" w:hAnsi="標楷體"/>
        </w:rPr>
        <w:t>填寫導護紀錄簿及巡邏箱簽名。</w:t>
      </w:r>
    </w:p>
    <w:p w:rsidR="00A5774E" w:rsidRPr="00C3262B" w:rsidRDefault="00A5774E" w:rsidP="00A5774E">
      <w:pPr>
        <w:tabs>
          <w:tab w:val="num" w:pos="540"/>
        </w:tabs>
        <w:ind w:left="480" w:hanging="600"/>
        <w:rPr>
          <w:rFonts w:eastAsia="標楷體"/>
        </w:rPr>
      </w:pPr>
    </w:p>
    <w:p w:rsidR="00A5774E" w:rsidRPr="00C3262B" w:rsidRDefault="00A5774E" w:rsidP="00A5774E">
      <w:pPr>
        <w:ind w:leftChars="442" w:left="1061"/>
        <w:rPr>
          <w:rFonts w:eastAsia="標楷體"/>
        </w:rPr>
      </w:pPr>
      <w:r w:rsidRPr="00C3262B">
        <w:rPr>
          <w:rFonts w:eastAsia="標楷體" w:hAnsi="標楷體"/>
          <w:szCs w:val="24"/>
        </w:rPr>
        <w:t>（二）、第一區導護：</w:t>
      </w:r>
    </w:p>
    <w:p w:rsidR="00A5774E" w:rsidRPr="00C3262B" w:rsidRDefault="00A5774E" w:rsidP="00A5774E">
      <w:pPr>
        <w:ind w:leftChars="708" w:left="1915" w:hangingChars="90" w:hanging="216"/>
        <w:rPr>
          <w:rFonts w:eastAsia="標楷體"/>
        </w:rPr>
      </w:pPr>
      <w:r w:rsidRPr="00C3262B">
        <w:rPr>
          <w:rFonts w:eastAsia="標楷體"/>
        </w:rPr>
        <w:t>1.</w:t>
      </w:r>
      <w:r w:rsidRPr="00C3262B">
        <w:rPr>
          <w:rFonts w:eastAsia="標楷體" w:hAnsi="標楷體"/>
        </w:rPr>
        <w:t>維護通往頂好超市方向人行道交通秩序，並支援「頂好超市」導護志工出缺時之補位。</w:t>
      </w:r>
    </w:p>
    <w:p w:rsidR="00A5774E" w:rsidRPr="00C3262B" w:rsidRDefault="00A5774E" w:rsidP="00A5774E">
      <w:pPr>
        <w:ind w:leftChars="708" w:left="1915" w:hangingChars="90" w:hanging="216"/>
        <w:rPr>
          <w:rFonts w:eastAsia="標楷體"/>
        </w:rPr>
      </w:pPr>
      <w:r w:rsidRPr="00C3262B">
        <w:rPr>
          <w:rFonts w:eastAsia="標楷體"/>
        </w:rPr>
        <w:t>2.</w:t>
      </w:r>
      <w:r w:rsidRPr="00C3262B">
        <w:rPr>
          <w:rFonts w:eastAsia="標楷體" w:hAnsi="標楷體"/>
        </w:rPr>
        <w:t>巡視</w:t>
      </w:r>
      <w:r w:rsidR="008E1911">
        <w:rPr>
          <w:rFonts w:eastAsia="標楷體" w:hAnsi="標楷體" w:hint="eastAsia"/>
        </w:rPr>
        <w:t>低</w:t>
      </w:r>
      <w:r w:rsidRPr="00C3262B">
        <w:rPr>
          <w:rFonts w:eastAsia="標楷體" w:hAnsi="標楷體"/>
        </w:rPr>
        <w:t>年級早自修（</w:t>
      </w:r>
      <w:r w:rsidRPr="00C3262B">
        <w:rPr>
          <w:rFonts w:eastAsia="標楷體"/>
        </w:rPr>
        <w:t>7</w:t>
      </w:r>
      <w:r w:rsidRPr="00C3262B">
        <w:rPr>
          <w:rFonts w:eastAsia="標楷體" w:hAnsi="標楷體"/>
        </w:rPr>
        <w:t>：</w:t>
      </w:r>
      <w:r w:rsidRPr="00C3262B">
        <w:rPr>
          <w:rFonts w:eastAsia="標楷體"/>
        </w:rPr>
        <w:t>40~8</w:t>
      </w:r>
      <w:r w:rsidRPr="00C3262B">
        <w:rPr>
          <w:rFonts w:eastAsia="標楷體" w:hAnsi="標楷體"/>
        </w:rPr>
        <w:t>：</w:t>
      </w:r>
      <w:r w:rsidRPr="00C3262B">
        <w:rPr>
          <w:rFonts w:eastAsia="標楷體"/>
        </w:rPr>
        <w:t>10</w:t>
      </w:r>
      <w:r w:rsidRPr="00C3262B">
        <w:rPr>
          <w:rFonts w:eastAsia="標楷體" w:hAnsi="標楷體"/>
        </w:rPr>
        <w:t>）及午休（</w:t>
      </w:r>
      <w:r w:rsidRPr="00C3262B">
        <w:rPr>
          <w:rFonts w:eastAsia="標楷體"/>
        </w:rPr>
        <w:t>12</w:t>
      </w:r>
      <w:r w:rsidRPr="00C3262B">
        <w:rPr>
          <w:rFonts w:eastAsia="標楷體" w:hAnsi="標楷體"/>
        </w:rPr>
        <w:t>：</w:t>
      </w:r>
      <w:r w:rsidRPr="00C3262B">
        <w:rPr>
          <w:rFonts w:eastAsia="標楷體"/>
        </w:rPr>
        <w:t>35~13</w:t>
      </w:r>
      <w:r w:rsidRPr="00C3262B">
        <w:rPr>
          <w:rFonts w:eastAsia="標楷體" w:hAnsi="標楷體"/>
        </w:rPr>
        <w:t>：</w:t>
      </w:r>
      <w:r w:rsidRPr="00C3262B">
        <w:rPr>
          <w:rFonts w:eastAsia="標楷體"/>
        </w:rPr>
        <w:t>10</w:t>
      </w:r>
      <w:r w:rsidRPr="00C3262B">
        <w:rPr>
          <w:rFonts w:eastAsia="標楷體" w:hAnsi="標楷體"/>
        </w:rPr>
        <w:t>）之秩序安全。</w:t>
      </w:r>
    </w:p>
    <w:p w:rsidR="00A5774E" w:rsidRPr="00C3262B" w:rsidRDefault="00A5774E" w:rsidP="00A5774E">
      <w:pPr>
        <w:ind w:leftChars="708" w:left="1915" w:hangingChars="90" w:hanging="216"/>
        <w:rPr>
          <w:rFonts w:eastAsia="標楷體"/>
        </w:rPr>
      </w:pPr>
      <w:r w:rsidRPr="00C3262B">
        <w:rPr>
          <w:rFonts w:eastAsia="標楷體"/>
        </w:rPr>
        <w:t>3.</w:t>
      </w:r>
      <w:r w:rsidRPr="00C3262B">
        <w:rPr>
          <w:rFonts w:eastAsia="標楷體" w:hAnsi="標楷體"/>
        </w:rPr>
        <w:t>校內課間巡視：責任區為大操場及小操場。</w:t>
      </w:r>
    </w:p>
    <w:p w:rsidR="00A5774E" w:rsidRPr="00C3262B" w:rsidRDefault="00A5774E" w:rsidP="00A5774E">
      <w:pPr>
        <w:ind w:leftChars="708" w:left="1915" w:hangingChars="90" w:hanging="216"/>
        <w:rPr>
          <w:rFonts w:eastAsia="標楷體"/>
        </w:rPr>
      </w:pPr>
      <w:r w:rsidRPr="00C3262B">
        <w:rPr>
          <w:rFonts w:eastAsia="標楷體"/>
        </w:rPr>
        <w:t>4.</w:t>
      </w:r>
      <w:r w:rsidRPr="00C3262B">
        <w:rPr>
          <w:rFonts w:eastAsia="標楷體" w:hAnsi="標楷體"/>
        </w:rPr>
        <w:t>填寫導護紀錄簿、巡邏箱簽名。</w:t>
      </w:r>
    </w:p>
    <w:p w:rsidR="00A5774E" w:rsidRPr="00C3262B" w:rsidRDefault="00A5774E" w:rsidP="00A5774E">
      <w:pPr>
        <w:tabs>
          <w:tab w:val="num" w:pos="540"/>
        </w:tabs>
        <w:ind w:left="600" w:hanging="600"/>
        <w:rPr>
          <w:rFonts w:eastAsia="標楷體"/>
        </w:rPr>
      </w:pPr>
    </w:p>
    <w:p w:rsidR="00A5774E" w:rsidRPr="00C3262B" w:rsidRDefault="00A5774E" w:rsidP="00A5774E">
      <w:pPr>
        <w:ind w:leftChars="442" w:left="1061"/>
        <w:rPr>
          <w:rFonts w:eastAsia="標楷體"/>
          <w:szCs w:val="24"/>
        </w:rPr>
      </w:pPr>
      <w:r w:rsidRPr="00C3262B">
        <w:rPr>
          <w:rFonts w:eastAsia="標楷體" w:hAnsi="標楷體"/>
          <w:szCs w:val="24"/>
        </w:rPr>
        <w:t>（三）、第二區導護：</w:t>
      </w:r>
    </w:p>
    <w:p w:rsidR="00A5774E" w:rsidRPr="00C3262B" w:rsidRDefault="00A5774E" w:rsidP="00A5774E">
      <w:pPr>
        <w:ind w:leftChars="708" w:left="1915" w:hangingChars="90" w:hanging="216"/>
        <w:rPr>
          <w:rFonts w:eastAsia="標楷體"/>
        </w:rPr>
      </w:pPr>
      <w:r w:rsidRPr="00C3262B">
        <w:rPr>
          <w:rFonts w:eastAsia="標楷體"/>
        </w:rPr>
        <w:t>1.</w:t>
      </w:r>
      <w:r w:rsidR="00CC30BC">
        <w:rPr>
          <w:rFonts w:eastAsia="標楷體" w:hAnsi="標楷體"/>
        </w:rPr>
        <w:t>維護校門口交通秩序</w:t>
      </w:r>
      <w:r w:rsidRPr="00C3262B">
        <w:rPr>
          <w:rFonts w:eastAsia="標楷體" w:hAnsi="標楷體"/>
        </w:rPr>
        <w:t>。</w:t>
      </w:r>
    </w:p>
    <w:p w:rsidR="00A5774E" w:rsidRPr="00C3262B" w:rsidRDefault="00A5774E" w:rsidP="00A5774E">
      <w:pPr>
        <w:ind w:leftChars="708" w:left="1915" w:hangingChars="90" w:hanging="216"/>
        <w:rPr>
          <w:rFonts w:eastAsia="標楷體"/>
        </w:rPr>
      </w:pPr>
      <w:r w:rsidRPr="00C3262B">
        <w:rPr>
          <w:rFonts w:eastAsia="標楷體"/>
        </w:rPr>
        <w:t>2.</w:t>
      </w:r>
      <w:r w:rsidRPr="00C3262B">
        <w:rPr>
          <w:rFonts w:eastAsia="標楷體" w:hAnsi="標楷體"/>
        </w:rPr>
        <w:t>巡視</w:t>
      </w:r>
      <w:r w:rsidR="008E1911">
        <w:rPr>
          <w:rFonts w:eastAsia="標楷體" w:hAnsi="標楷體" w:hint="eastAsia"/>
        </w:rPr>
        <w:t>中</w:t>
      </w:r>
      <w:r w:rsidRPr="00C3262B">
        <w:rPr>
          <w:rFonts w:eastAsia="標楷體" w:hAnsi="標楷體"/>
        </w:rPr>
        <w:t>年級早自修（</w:t>
      </w:r>
      <w:r w:rsidRPr="00C3262B">
        <w:rPr>
          <w:rFonts w:eastAsia="標楷體"/>
        </w:rPr>
        <w:t>7</w:t>
      </w:r>
      <w:r w:rsidRPr="00C3262B">
        <w:rPr>
          <w:rFonts w:eastAsia="標楷體" w:hAnsi="標楷體"/>
        </w:rPr>
        <w:t>：</w:t>
      </w:r>
      <w:r w:rsidRPr="00C3262B">
        <w:rPr>
          <w:rFonts w:eastAsia="標楷體"/>
        </w:rPr>
        <w:t>40~8</w:t>
      </w:r>
      <w:r w:rsidRPr="00C3262B">
        <w:rPr>
          <w:rFonts w:eastAsia="標楷體" w:hAnsi="標楷體"/>
        </w:rPr>
        <w:t>：</w:t>
      </w:r>
      <w:r w:rsidRPr="00C3262B">
        <w:rPr>
          <w:rFonts w:eastAsia="標楷體"/>
        </w:rPr>
        <w:t>10</w:t>
      </w:r>
      <w:r w:rsidRPr="00C3262B">
        <w:rPr>
          <w:rFonts w:eastAsia="標楷體" w:hAnsi="標楷體"/>
        </w:rPr>
        <w:t>）及午休（</w:t>
      </w:r>
      <w:r w:rsidRPr="00C3262B">
        <w:rPr>
          <w:rFonts w:eastAsia="標楷體"/>
        </w:rPr>
        <w:t>12</w:t>
      </w:r>
      <w:r w:rsidRPr="00C3262B">
        <w:rPr>
          <w:rFonts w:eastAsia="標楷體" w:hAnsi="標楷體"/>
        </w:rPr>
        <w:t>：</w:t>
      </w:r>
      <w:r w:rsidRPr="00C3262B">
        <w:rPr>
          <w:rFonts w:eastAsia="標楷體"/>
        </w:rPr>
        <w:t>35~13</w:t>
      </w:r>
      <w:r w:rsidRPr="00C3262B">
        <w:rPr>
          <w:rFonts w:eastAsia="標楷體" w:hAnsi="標楷體"/>
        </w:rPr>
        <w:t>：</w:t>
      </w:r>
      <w:r w:rsidRPr="00C3262B">
        <w:rPr>
          <w:rFonts w:eastAsia="標楷體"/>
        </w:rPr>
        <w:t>10</w:t>
      </w:r>
      <w:r w:rsidRPr="00C3262B">
        <w:rPr>
          <w:rFonts w:eastAsia="標楷體" w:hAnsi="標楷體"/>
        </w:rPr>
        <w:t>）之秩序安全。</w:t>
      </w:r>
    </w:p>
    <w:p w:rsidR="00A5774E" w:rsidRPr="00C3262B" w:rsidRDefault="00A5774E" w:rsidP="00A5774E">
      <w:pPr>
        <w:ind w:leftChars="708" w:left="1915" w:hangingChars="90" w:hanging="216"/>
        <w:rPr>
          <w:rFonts w:eastAsia="標楷體"/>
        </w:rPr>
      </w:pPr>
      <w:r w:rsidRPr="00C3262B">
        <w:rPr>
          <w:rFonts w:eastAsia="標楷體"/>
        </w:rPr>
        <w:t>3.</w:t>
      </w:r>
      <w:r w:rsidRPr="00C3262B">
        <w:rPr>
          <w:rFonts w:eastAsia="標楷體" w:hAnsi="標楷體"/>
        </w:rPr>
        <w:t>校內課間巡視：</w:t>
      </w:r>
      <w:r w:rsidR="002905DC" w:rsidRPr="00C3262B">
        <w:rPr>
          <w:rFonts w:eastAsia="標楷體" w:hAnsi="標楷體"/>
        </w:rPr>
        <w:t>責任區為丹鳳樓、七星樓暨前庭。</w:t>
      </w:r>
    </w:p>
    <w:p w:rsidR="00A5774E" w:rsidRPr="00C3262B" w:rsidRDefault="00A5774E" w:rsidP="00A5774E">
      <w:pPr>
        <w:ind w:leftChars="708" w:left="1915" w:hangingChars="90" w:hanging="216"/>
        <w:rPr>
          <w:rFonts w:eastAsia="標楷體"/>
        </w:rPr>
      </w:pPr>
      <w:r w:rsidRPr="00C3262B">
        <w:rPr>
          <w:rFonts w:eastAsia="標楷體"/>
        </w:rPr>
        <w:t>4.</w:t>
      </w:r>
      <w:r w:rsidRPr="00C3262B">
        <w:rPr>
          <w:rFonts w:eastAsia="標楷體" w:hAnsi="標楷體"/>
        </w:rPr>
        <w:t>填寫導護紀錄簿及巡邏箱簽名</w:t>
      </w:r>
      <w:r w:rsidR="00A4724F" w:rsidRPr="00C3262B">
        <w:rPr>
          <w:rFonts w:eastAsia="標楷體" w:hAnsi="標楷體"/>
        </w:rPr>
        <w:t>及導護交接會議記錄</w:t>
      </w:r>
      <w:r w:rsidRPr="00C3262B">
        <w:rPr>
          <w:rFonts w:eastAsia="標楷體" w:hAnsi="標楷體"/>
        </w:rPr>
        <w:t>。</w:t>
      </w:r>
    </w:p>
    <w:p w:rsidR="00A5774E" w:rsidRPr="00C3262B" w:rsidRDefault="00A5774E" w:rsidP="00A5774E">
      <w:pPr>
        <w:tabs>
          <w:tab w:val="num" w:pos="540"/>
        </w:tabs>
        <w:ind w:left="600" w:hanging="600"/>
        <w:rPr>
          <w:rFonts w:eastAsia="標楷體"/>
        </w:rPr>
      </w:pPr>
    </w:p>
    <w:p w:rsidR="00A5774E" w:rsidRPr="00C3262B" w:rsidRDefault="00A5774E" w:rsidP="00A5774E">
      <w:pPr>
        <w:ind w:leftChars="442" w:left="1061"/>
        <w:rPr>
          <w:rFonts w:eastAsia="標楷體"/>
          <w:sz w:val="28"/>
        </w:rPr>
      </w:pPr>
      <w:r w:rsidRPr="00C3262B">
        <w:rPr>
          <w:rFonts w:eastAsia="標楷體" w:hAnsi="標楷體"/>
          <w:szCs w:val="24"/>
        </w:rPr>
        <w:t>（四）、第三區導護：</w:t>
      </w:r>
    </w:p>
    <w:p w:rsidR="00A5774E" w:rsidRPr="00C3262B" w:rsidRDefault="00A5774E" w:rsidP="00A5774E">
      <w:pPr>
        <w:ind w:leftChars="708" w:left="1915" w:hangingChars="90" w:hanging="216"/>
        <w:rPr>
          <w:rFonts w:eastAsia="標楷體"/>
        </w:rPr>
      </w:pPr>
      <w:r w:rsidRPr="00C3262B">
        <w:rPr>
          <w:rFonts w:eastAsia="標楷體"/>
        </w:rPr>
        <w:t>1.</w:t>
      </w:r>
      <w:r w:rsidRPr="00C3262B">
        <w:rPr>
          <w:rFonts w:eastAsia="標楷體" w:hAnsi="標楷體"/>
        </w:rPr>
        <w:t>維護通往</w:t>
      </w:r>
      <w:r w:rsidRPr="00C3262B">
        <w:rPr>
          <w:rFonts w:eastAsia="標楷體"/>
        </w:rPr>
        <w:t>228</w:t>
      </w:r>
      <w:r w:rsidRPr="00C3262B">
        <w:rPr>
          <w:rFonts w:eastAsia="標楷體" w:hAnsi="標楷體"/>
        </w:rPr>
        <w:t>巷方向人行道交通秩序，並支援「</w:t>
      </w:r>
      <w:r w:rsidRPr="00C3262B">
        <w:rPr>
          <w:rFonts w:eastAsia="標楷體"/>
        </w:rPr>
        <w:t>228</w:t>
      </w:r>
      <w:r w:rsidRPr="00C3262B">
        <w:rPr>
          <w:rFonts w:eastAsia="標楷體" w:hAnsi="標楷體"/>
        </w:rPr>
        <w:t>巷口」導護志工出缺時之補位。</w:t>
      </w:r>
    </w:p>
    <w:p w:rsidR="00A5774E" w:rsidRPr="00C3262B" w:rsidRDefault="00A5774E" w:rsidP="00A5774E">
      <w:pPr>
        <w:ind w:leftChars="708" w:left="1915" w:hangingChars="90" w:hanging="216"/>
        <w:rPr>
          <w:rFonts w:eastAsia="標楷體"/>
        </w:rPr>
      </w:pPr>
      <w:r w:rsidRPr="00C3262B">
        <w:rPr>
          <w:rFonts w:eastAsia="標楷體"/>
        </w:rPr>
        <w:t>2.</w:t>
      </w:r>
      <w:r w:rsidRPr="00C3262B">
        <w:rPr>
          <w:rFonts w:eastAsia="標楷體" w:hAnsi="標楷體"/>
        </w:rPr>
        <w:t>巡視</w:t>
      </w:r>
      <w:r w:rsidR="008E1911">
        <w:rPr>
          <w:rFonts w:eastAsia="標楷體" w:hAnsi="標楷體" w:hint="eastAsia"/>
        </w:rPr>
        <w:t>高</w:t>
      </w:r>
      <w:r w:rsidRPr="00C3262B">
        <w:rPr>
          <w:rFonts w:eastAsia="標楷體" w:hAnsi="標楷體"/>
        </w:rPr>
        <w:t>年級早自修（</w:t>
      </w:r>
      <w:r w:rsidRPr="00C3262B">
        <w:rPr>
          <w:rFonts w:eastAsia="標楷體"/>
        </w:rPr>
        <w:t>7</w:t>
      </w:r>
      <w:r w:rsidRPr="00C3262B">
        <w:rPr>
          <w:rFonts w:eastAsia="標楷體" w:hAnsi="標楷體"/>
        </w:rPr>
        <w:t>：</w:t>
      </w:r>
      <w:r w:rsidRPr="00C3262B">
        <w:rPr>
          <w:rFonts w:eastAsia="標楷體"/>
        </w:rPr>
        <w:t>40~8</w:t>
      </w:r>
      <w:r w:rsidRPr="00C3262B">
        <w:rPr>
          <w:rFonts w:eastAsia="標楷體" w:hAnsi="標楷體"/>
        </w:rPr>
        <w:t>：</w:t>
      </w:r>
      <w:r w:rsidRPr="00C3262B">
        <w:rPr>
          <w:rFonts w:eastAsia="標楷體"/>
        </w:rPr>
        <w:t>10</w:t>
      </w:r>
      <w:r w:rsidRPr="00C3262B">
        <w:rPr>
          <w:rFonts w:eastAsia="標楷體" w:hAnsi="標楷體"/>
        </w:rPr>
        <w:t>）及午休（</w:t>
      </w:r>
      <w:r w:rsidRPr="00C3262B">
        <w:rPr>
          <w:rFonts w:eastAsia="標楷體"/>
        </w:rPr>
        <w:t>12</w:t>
      </w:r>
      <w:r w:rsidRPr="00C3262B">
        <w:rPr>
          <w:rFonts w:eastAsia="標楷體" w:hAnsi="標楷體"/>
        </w:rPr>
        <w:t>：</w:t>
      </w:r>
      <w:r w:rsidRPr="00C3262B">
        <w:rPr>
          <w:rFonts w:eastAsia="標楷體"/>
        </w:rPr>
        <w:t>35~13</w:t>
      </w:r>
      <w:r w:rsidRPr="00C3262B">
        <w:rPr>
          <w:rFonts w:eastAsia="標楷體" w:hAnsi="標楷體"/>
        </w:rPr>
        <w:t>：</w:t>
      </w:r>
      <w:r w:rsidRPr="00C3262B">
        <w:rPr>
          <w:rFonts w:eastAsia="標楷體"/>
        </w:rPr>
        <w:t>10</w:t>
      </w:r>
      <w:r w:rsidRPr="00C3262B">
        <w:rPr>
          <w:rFonts w:eastAsia="標楷體" w:hAnsi="標楷體"/>
        </w:rPr>
        <w:t>）之秩序安全。</w:t>
      </w:r>
    </w:p>
    <w:p w:rsidR="00A5774E" w:rsidRPr="00C3262B" w:rsidRDefault="00A5774E" w:rsidP="00A5774E">
      <w:pPr>
        <w:ind w:leftChars="708" w:left="1915" w:hangingChars="90" w:hanging="216"/>
        <w:rPr>
          <w:rFonts w:eastAsia="標楷體"/>
        </w:rPr>
      </w:pPr>
      <w:r w:rsidRPr="00C3262B">
        <w:rPr>
          <w:rFonts w:eastAsia="標楷體"/>
        </w:rPr>
        <w:t>3.</w:t>
      </w:r>
      <w:r w:rsidRPr="00C3262B">
        <w:rPr>
          <w:rFonts w:eastAsia="標楷體" w:hAnsi="標楷體"/>
        </w:rPr>
        <w:t>校內課間巡視：</w:t>
      </w:r>
      <w:r w:rsidR="002905DC" w:rsidRPr="00C3262B">
        <w:rPr>
          <w:rFonts w:eastAsia="標楷體" w:hAnsi="標楷體"/>
        </w:rPr>
        <w:t>責任區為陽明樓、觀音樓、大屯樓暨中庭。</w:t>
      </w:r>
    </w:p>
    <w:p w:rsidR="00A5774E" w:rsidRPr="00C3262B" w:rsidRDefault="00A5774E" w:rsidP="00A5774E">
      <w:pPr>
        <w:ind w:leftChars="708" w:left="1915" w:hangingChars="90" w:hanging="216"/>
        <w:rPr>
          <w:rFonts w:eastAsia="標楷體"/>
        </w:rPr>
      </w:pPr>
      <w:r w:rsidRPr="00C3262B">
        <w:rPr>
          <w:rFonts w:eastAsia="標楷體"/>
        </w:rPr>
        <w:t>4.</w:t>
      </w:r>
      <w:r w:rsidRPr="00C3262B">
        <w:rPr>
          <w:rFonts w:eastAsia="標楷體" w:hAnsi="標楷體"/>
        </w:rPr>
        <w:t>填寫導護紀錄簿及巡邏箱簽名。</w:t>
      </w:r>
    </w:p>
    <w:p w:rsidR="00A5774E" w:rsidRPr="00C3262B" w:rsidRDefault="00A5774E" w:rsidP="00A5774E">
      <w:pPr>
        <w:tabs>
          <w:tab w:val="num" w:pos="540"/>
        </w:tabs>
        <w:ind w:hanging="600"/>
        <w:rPr>
          <w:rFonts w:eastAsia="標楷體"/>
        </w:rPr>
      </w:pPr>
    </w:p>
    <w:p w:rsidR="00C331BD" w:rsidRDefault="00C331BD" w:rsidP="00A5774E">
      <w:pPr>
        <w:tabs>
          <w:tab w:val="num" w:pos="720"/>
        </w:tabs>
        <w:rPr>
          <w:rFonts w:eastAsia="標楷體" w:hAnsi="標楷體"/>
          <w:sz w:val="28"/>
          <w:szCs w:val="24"/>
        </w:rPr>
      </w:pPr>
    </w:p>
    <w:p w:rsidR="00A5774E" w:rsidRPr="00C3262B" w:rsidRDefault="00A5774E" w:rsidP="00A5774E">
      <w:pPr>
        <w:tabs>
          <w:tab w:val="num" w:pos="720"/>
        </w:tabs>
        <w:rPr>
          <w:rFonts w:eastAsia="標楷體"/>
          <w:sz w:val="28"/>
        </w:rPr>
      </w:pPr>
      <w:r w:rsidRPr="00C3262B">
        <w:rPr>
          <w:rFonts w:eastAsia="標楷體" w:hAnsi="標楷體"/>
          <w:sz w:val="28"/>
          <w:szCs w:val="24"/>
        </w:rPr>
        <w:t>伍、附則：</w:t>
      </w:r>
    </w:p>
    <w:p w:rsidR="00F9662D" w:rsidRPr="00A5774E" w:rsidRDefault="00A5774E" w:rsidP="008966B7">
      <w:pPr>
        <w:ind w:left="420"/>
      </w:pPr>
      <w:r w:rsidRPr="00C3262B">
        <w:rPr>
          <w:rFonts w:eastAsia="標楷體" w:hAnsi="標楷體"/>
        </w:rPr>
        <w:t>本辦法經校長核可後實施，如有未盡事宜，得隨時修正宣佈之。</w:t>
      </w:r>
    </w:p>
    <w:sectPr w:rsidR="00F9662D" w:rsidRPr="00A5774E" w:rsidSect="00433283">
      <w:footerReference w:type="even" r:id="rId7"/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B73" w:rsidRDefault="00DE3B73" w:rsidP="00444CE0">
      <w:r>
        <w:separator/>
      </w:r>
    </w:p>
  </w:endnote>
  <w:endnote w:type="continuationSeparator" w:id="0">
    <w:p w:rsidR="00DE3B73" w:rsidRDefault="00DE3B73" w:rsidP="00444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BE4" w:rsidRDefault="00801EB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2559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61BE4" w:rsidRDefault="00DE3B7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B73" w:rsidRDefault="00DE3B73" w:rsidP="00444CE0">
      <w:r>
        <w:separator/>
      </w:r>
    </w:p>
  </w:footnote>
  <w:footnote w:type="continuationSeparator" w:id="0">
    <w:p w:rsidR="00DE3B73" w:rsidRDefault="00DE3B73" w:rsidP="00444C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74E"/>
    <w:rsid w:val="00031535"/>
    <w:rsid w:val="000B2A08"/>
    <w:rsid w:val="000F43B5"/>
    <w:rsid w:val="001B2656"/>
    <w:rsid w:val="002905DC"/>
    <w:rsid w:val="00433283"/>
    <w:rsid w:val="00444CE0"/>
    <w:rsid w:val="00446E3A"/>
    <w:rsid w:val="00477187"/>
    <w:rsid w:val="00502C8C"/>
    <w:rsid w:val="0065521B"/>
    <w:rsid w:val="00675419"/>
    <w:rsid w:val="006C0943"/>
    <w:rsid w:val="00771770"/>
    <w:rsid w:val="00801EB4"/>
    <w:rsid w:val="00826758"/>
    <w:rsid w:val="00846E79"/>
    <w:rsid w:val="008966B7"/>
    <w:rsid w:val="008E1911"/>
    <w:rsid w:val="00936556"/>
    <w:rsid w:val="009B4BB7"/>
    <w:rsid w:val="00A4724F"/>
    <w:rsid w:val="00A5774E"/>
    <w:rsid w:val="00B07A27"/>
    <w:rsid w:val="00B35570"/>
    <w:rsid w:val="00C331BD"/>
    <w:rsid w:val="00CC30BC"/>
    <w:rsid w:val="00D078D3"/>
    <w:rsid w:val="00D2559F"/>
    <w:rsid w:val="00D63AB6"/>
    <w:rsid w:val="00D83234"/>
    <w:rsid w:val="00DA6084"/>
    <w:rsid w:val="00DB0766"/>
    <w:rsid w:val="00DB7609"/>
    <w:rsid w:val="00DE3B73"/>
    <w:rsid w:val="00E42F15"/>
    <w:rsid w:val="00E52066"/>
    <w:rsid w:val="00E80734"/>
    <w:rsid w:val="00E92AF0"/>
    <w:rsid w:val="00E95D73"/>
    <w:rsid w:val="00F11086"/>
    <w:rsid w:val="00F9662D"/>
    <w:rsid w:val="00FB1A43"/>
    <w:rsid w:val="00FF0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74E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A5774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semiHidden/>
    <w:rsid w:val="00A5774E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semiHidden/>
    <w:rsid w:val="00A5774E"/>
  </w:style>
  <w:style w:type="paragraph" w:styleId="a6">
    <w:name w:val="Body Text Indent"/>
    <w:basedOn w:val="a"/>
    <w:link w:val="a7"/>
    <w:semiHidden/>
    <w:rsid w:val="00A5774E"/>
    <w:pPr>
      <w:ind w:left="600"/>
    </w:pPr>
    <w:rPr>
      <w:rFonts w:ascii="標楷體" w:eastAsia="標楷體" w:hAnsi="標楷體"/>
    </w:rPr>
  </w:style>
  <w:style w:type="character" w:customStyle="1" w:styleId="a7">
    <w:name w:val="本文縮排 字元"/>
    <w:basedOn w:val="a0"/>
    <w:link w:val="a6"/>
    <w:semiHidden/>
    <w:rsid w:val="00A5774E"/>
    <w:rPr>
      <w:rFonts w:ascii="標楷體" w:eastAsia="標楷體" w:hAnsi="標楷體" w:cs="Times New Roman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807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8073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semiHidden/>
    <w:unhideWhenUsed/>
    <w:rsid w:val="00846E7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b">
    <w:name w:val="頁首 字元"/>
    <w:basedOn w:val="a0"/>
    <w:link w:val="aa"/>
    <w:uiPriority w:val="99"/>
    <w:semiHidden/>
    <w:rsid w:val="00846E79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74E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A5774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semiHidden/>
    <w:rsid w:val="00A5774E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semiHidden/>
    <w:rsid w:val="00A5774E"/>
  </w:style>
  <w:style w:type="paragraph" w:styleId="a6">
    <w:name w:val="Body Text Indent"/>
    <w:basedOn w:val="a"/>
    <w:link w:val="a7"/>
    <w:semiHidden/>
    <w:rsid w:val="00A5774E"/>
    <w:pPr>
      <w:ind w:left="600"/>
    </w:pPr>
    <w:rPr>
      <w:rFonts w:ascii="標楷體" w:eastAsia="標楷體" w:hAnsi="標楷體"/>
    </w:rPr>
  </w:style>
  <w:style w:type="character" w:customStyle="1" w:styleId="a7">
    <w:name w:val="本文縮排 字元"/>
    <w:basedOn w:val="a0"/>
    <w:link w:val="a6"/>
    <w:semiHidden/>
    <w:rsid w:val="00A5774E"/>
    <w:rPr>
      <w:rFonts w:ascii="標楷體" w:eastAsia="標楷體" w:hAnsi="標楷體" w:cs="Times New Roman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807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8073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semiHidden/>
    <w:unhideWhenUsed/>
    <w:rsid w:val="00846E7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b">
    <w:name w:val="頁首 字元"/>
    <w:basedOn w:val="a0"/>
    <w:link w:val="aa"/>
    <w:uiPriority w:val="99"/>
    <w:semiHidden/>
    <w:rsid w:val="00846E79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1453</Characters>
  <Application>Microsoft Office Word</Application>
  <DocSecurity>0</DocSecurity>
  <Lines>12</Lines>
  <Paragraphs>3</Paragraphs>
  <ScaleCrop>false</ScaleCrop>
  <Company>清江國小</Company>
  <LinksUpToDate>false</LinksUpToDate>
  <CharactersWithSpaces>1704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2013-04-20T05:39:00Z</cp:lastPrinted>
  <dcterms:created xsi:type="dcterms:W3CDTF">2015-05-11T08:59:00Z</dcterms:created>
  <dcterms:modified xsi:type="dcterms:W3CDTF">2015-05-11T08:59:00Z</dcterms:modified>
</cp:coreProperties>
</file>